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606" w:rsidRPr="00120606" w:rsidRDefault="00120606" w:rsidP="00EF2583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</w:rPr>
      </w:pPr>
      <w:r w:rsidRPr="0012060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1B68D6E" wp14:editId="235C728E">
            <wp:extent cx="800100" cy="914400"/>
            <wp:effectExtent l="19050" t="0" r="0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0606" w:rsidRPr="00120606" w:rsidRDefault="00120606" w:rsidP="00120606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20606">
        <w:rPr>
          <w:rFonts w:ascii="Times New Roman" w:hAnsi="Times New Roman" w:cs="Times New Roman"/>
          <w:b/>
          <w:sz w:val="36"/>
          <w:szCs w:val="36"/>
        </w:rPr>
        <w:t xml:space="preserve">АДМИНИСТРАЦИЯ </w:t>
      </w:r>
    </w:p>
    <w:p w:rsidR="00120606" w:rsidRPr="00120606" w:rsidRDefault="00120606" w:rsidP="00120606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20606">
        <w:rPr>
          <w:rFonts w:ascii="Times New Roman" w:hAnsi="Times New Roman" w:cs="Times New Roman"/>
          <w:b/>
          <w:sz w:val="36"/>
          <w:szCs w:val="36"/>
        </w:rPr>
        <w:t>РАБОЧЕГО ПОСЕЛКА ЕВЛАШЕВО</w:t>
      </w:r>
    </w:p>
    <w:p w:rsidR="00120606" w:rsidRPr="00120606" w:rsidRDefault="00120606" w:rsidP="00120606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20606">
        <w:rPr>
          <w:rFonts w:ascii="Times New Roman" w:hAnsi="Times New Roman" w:cs="Times New Roman"/>
          <w:b/>
          <w:sz w:val="36"/>
          <w:szCs w:val="36"/>
        </w:rPr>
        <w:t>КУЗНЕЦКОГО РАЙОНА ПЕНЗЕНСКОЙ ОБЛАСТИ</w:t>
      </w:r>
    </w:p>
    <w:p w:rsidR="00120606" w:rsidRPr="00120606" w:rsidRDefault="00120606" w:rsidP="00120606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</w:rPr>
      </w:pPr>
      <w:r w:rsidRPr="00120606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20606" w:rsidRPr="00120606" w:rsidRDefault="00F216AE" w:rsidP="00120606">
      <w:pPr>
        <w:tabs>
          <w:tab w:val="left" w:pos="432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120606" w:rsidRPr="00120606">
        <w:rPr>
          <w:rFonts w:ascii="Times New Roman" w:hAnsi="Times New Roman" w:cs="Times New Roman"/>
          <w:sz w:val="24"/>
          <w:szCs w:val="24"/>
        </w:rPr>
        <w:t>т</w:t>
      </w:r>
      <w:r w:rsidR="00E40A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0606" w:rsidRPr="00120606">
        <w:rPr>
          <w:rFonts w:ascii="Times New Roman" w:hAnsi="Times New Roman" w:cs="Times New Roman"/>
          <w:sz w:val="24"/>
          <w:szCs w:val="24"/>
        </w:rPr>
        <w:t xml:space="preserve"> 2021г.            </w:t>
      </w:r>
      <w:r w:rsidR="00EF258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120606" w:rsidRPr="001206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№</w:t>
      </w:r>
      <w:r w:rsidR="001206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606" w:rsidRPr="00120606" w:rsidRDefault="00120606" w:rsidP="00EF2583">
      <w:pPr>
        <w:tabs>
          <w:tab w:val="left" w:pos="432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606">
        <w:rPr>
          <w:rFonts w:ascii="Times New Roman" w:hAnsi="Times New Roman" w:cs="Times New Roman"/>
          <w:sz w:val="24"/>
          <w:szCs w:val="24"/>
        </w:rPr>
        <w:t>р.п.Евлашево</w:t>
      </w:r>
    </w:p>
    <w:p w:rsidR="00E94FFA" w:rsidRPr="00EF2583" w:rsidRDefault="00E94FFA" w:rsidP="00EF2583">
      <w:pPr>
        <w:spacing w:after="200" w:line="100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2583">
        <w:rPr>
          <w:rFonts w:ascii="Times New Roman" w:hAnsi="Times New Roman" w:cs="Times New Roman"/>
          <w:b/>
          <w:sz w:val="28"/>
          <w:szCs w:val="28"/>
        </w:rPr>
        <w:t>О внесении изменений в Административный регламент предоставления муниципальной услуги «Перевод жилого помещения в нежилое или нежилого помещения в жилое», утвержденн</w:t>
      </w:r>
      <w:r w:rsidR="00B61C96" w:rsidRPr="00EF2583">
        <w:rPr>
          <w:rFonts w:ascii="Times New Roman" w:hAnsi="Times New Roman" w:cs="Times New Roman"/>
          <w:b/>
          <w:sz w:val="28"/>
          <w:szCs w:val="28"/>
        </w:rPr>
        <w:t>ый постановлением администрации рабочего поселка Евлашево Кузне</w:t>
      </w:r>
      <w:r w:rsidR="00120606" w:rsidRPr="00EF2583">
        <w:rPr>
          <w:rFonts w:ascii="Times New Roman" w:hAnsi="Times New Roman" w:cs="Times New Roman"/>
          <w:b/>
          <w:sz w:val="28"/>
          <w:szCs w:val="28"/>
        </w:rPr>
        <w:t>цкого района Пензенской области</w:t>
      </w:r>
      <w:r w:rsidRPr="00EF258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20606" w:rsidRPr="00EF2583">
        <w:rPr>
          <w:rFonts w:ascii="Times New Roman" w:hAnsi="Times New Roman" w:cs="Times New Roman"/>
          <w:b/>
          <w:sz w:val="28"/>
          <w:szCs w:val="28"/>
        </w:rPr>
        <w:t>от 23.12.2019 №372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приведения в соответствие с законодательством Российской Федерации, руководствуясь по</w:t>
      </w:r>
      <w:r w:rsidR="00B61C9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становлениями администрации рабочего поселка Евлашево Кузнецкого района Пензенской области </w:t>
      </w:r>
      <w:r w:rsidR="0012060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26.03.2020 № 70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разработке и утверждении административных регламентов предоставления муниципальных ус</w:t>
      </w:r>
      <w:r w:rsidR="00B61C9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 администрацией рабочего поселка Евлашево Кузнецкого района Пензенской области</w:t>
      </w:r>
      <w:r w:rsidR="0012060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от 31.01.2019 № 46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</w:t>
      </w:r>
      <w:r w:rsidR="00B61C9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Реестра муниципальных услуг рабочего поселка Евлашево Кузнецкого района Пензенской области», Уставом рабочего поселка Евлашево Кузнецкого района Пензенской области,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C96" w:rsidRPr="00EF2583" w:rsidRDefault="00B61C96" w:rsidP="00EF258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Евлашево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изменения в Административный </w:t>
      </w:r>
      <w:hyperlink w:anchor="P31">
        <w:r w:rsidRPr="00EF2583">
          <w:rPr>
            <w:rFonts w:ascii="Times New Roman" w:eastAsia="Times New Roman" w:hAnsi="Times New Roman" w:cs="Times New Roman"/>
            <w:color w:val="0563C1" w:themeColor="hyperlink"/>
            <w:sz w:val="28"/>
            <w:szCs w:val="28"/>
            <w:u w:val="single"/>
            <w:lang w:eastAsia="ar-SA"/>
          </w:rPr>
          <w:t>регламент</w:t>
        </w:r>
      </w:hyperlink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муниципальной услуги «Перевод жилого помещения в жилое или нежилого помещения в жилое»,</w:t>
      </w:r>
      <w:r w:rsidRPr="00EF25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 w:rsidR="00B61C9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ый постановлением администрации рабочего поселка Евлашево Кузнецкого района Пензенской области</w:t>
      </w:r>
      <w:r w:rsidRPr="00EF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12060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23.12.2019 № 372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изложив его в новой редакции согласно приложению к настоящему постановлению.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</w:t>
      </w:r>
      <w:r w:rsidR="00B61C9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овать настоящее постановление в информационном бюллетене «Ведомости рабочего поселка Евлашево»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</w:t>
      </w:r>
      <w:r w:rsidR="00B61C9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 рабочего поселка Евлашево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«Интернет».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Настоящее постановление вступает в с</w:t>
      </w:r>
      <w:r w:rsidR="000B4892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илу на следующий день после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официального опубликования.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Контроль за исполнением настоя</w:t>
      </w:r>
      <w:r w:rsidR="00B61C9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постановления возложить на главу администрации рабочего поселка Евлашево Кузнецкого района Пензенской области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FFA" w:rsidRPr="00EF2583" w:rsidRDefault="00E94FFA" w:rsidP="00EF258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B61C96" w:rsidP="00EF2583">
      <w:pPr>
        <w:tabs>
          <w:tab w:val="left" w:pos="851"/>
          <w:tab w:val="left" w:pos="397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Глава администрации рабочего</w:t>
      </w:r>
    </w:p>
    <w:p w:rsidR="00B61C96" w:rsidRPr="00EF2583" w:rsidRDefault="00EF2583" w:rsidP="00EF2583">
      <w:pPr>
        <w:tabs>
          <w:tab w:val="left" w:pos="851"/>
          <w:tab w:val="left" w:pos="3975"/>
        </w:tabs>
        <w:spacing w:after="0"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61C96" w:rsidRPr="00EF2583">
        <w:rPr>
          <w:rFonts w:ascii="Times New Roman" w:hAnsi="Times New Roman" w:cs="Times New Roman"/>
          <w:sz w:val="28"/>
          <w:szCs w:val="28"/>
        </w:rPr>
        <w:t xml:space="preserve">оселка Евлашево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61C96" w:rsidRPr="00EF2583">
        <w:rPr>
          <w:rFonts w:ascii="Times New Roman" w:hAnsi="Times New Roman" w:cs="Times New Roman"/>
          <w:sz w:val="28"/>
          <w:szCs w:val="28"/>
        </w:rPr>
        <w:t xml:space="preserve">    В.В. Карнишин</w:t>
      </w:r>
    </w:p>
    <w:p w:rsidR="00E94FFA" w:rsidRPr="00EF2583" w:rsidRDefault="00E94FFA" w:rsidP="00EF2583">
      <w:pPr>
        <w:tabs>
          <w:tab w:val="left" w:pos="851"/>
        </w:tabs>
        <w:spacing w:after="0" w:line="276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583">
        <w:rPr>
          <w:rFonts w:ascii="Times New Roman" w:hAnsi="Times New Roman" w:cs="Times New Roman"/>
          <w:sz w:val="28"/>
          <w:szCs w:val="28"/>
        </w:rPr>
        <w:br w:type="page"/>
      </w:r>
      <w:r w:rsidR="00F216AE" w:rsidRPr="00EF258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</w:t>
      </w:r>
      <w:r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E94FFA" w:rsidRPr="00EF2583" w:rsidRDefault="00EF2583" w:rsidP="00EF2583">
      <w:pPr>
        <w:widowControl w:val="0"/>
        <w:autoSpaceDE w:val="0"/>
        <w:autoSpaceDN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  <w:r w:rsidR="00E94FFA"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</w:t>
      </w:r>
    </w:p>
    <w:p w:rsidR="00E94FFA" w:rsidRPr="00EF2583" w:rsidRDefault="00AD4214" w:rsidP="00EF2583">
      <w:pPr>
        <w:widowControl w:val="0"/>
        <w:autoSpaceDE w:val="0"/>
        <w:autoSpaceDN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</w:t>
      </w:r>
      <w:r w:rsidR="00EF25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</w:t>
      </w:r>
      <w:r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рабочего поселка Евлашево Кузнецкого района</w:t>
      </w:r>
    </w:p>
    <w:p w:rsidR="00AD4214" w:rsidRPr="00EF2583" w:rsidRDefault="00AD4214" w:rsidP="00EF2583">
      <w:pPr>
        <w:widowControl w:val="0"/>
        <w:autoSpaceDE w:val="0"/>
        <w:autoSpaceDN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</w:p>
    <w:p w:rsidR="00E94FFA" w:rsidRPr="00EF2583" w:rsidRDefault="00EF2583" w:rsidP="00EF2583">
      <w:pPr>
        <w:widowControl w:val="0"/>
        <w:autoSpaceDE w:val="0"/>
        <w:autoSpaceDN w:val="0"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4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bookmarkStart w:id="0" w:name="_GoBack"/>
      <w:bookmarkEnd w:id="0"/>
      <w:r w:rsidR="00E4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2021 № 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Административный регламент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 «Перевод жилого помещения в нежилое или нежилого помещения в жилое»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 Общие положения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регулирования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</w:t>
      </w:r>
      <w:r w:rsidR="00AD4214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йствий) администрации рабочего поселка Евлашево Кузнецкого района Пензенской области, </w:t>
      </w:r>
      <w:r w:rsidRPr="00EF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Администрация)  при предоставлении муниципальной услуги.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Круг заявителей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Требования к порядку информирования о предоставлении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муниципальной услуги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1.3. </w:t>
      </w: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Информирование заявителя о предоставлении муниципальной услуги осуществляется: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1.3.1. Лично;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E94FFA" w:rsidRPr="00EF2583" w:rsidRDefault="00E94FFA" w:rsidP="00404090">
      <w:pPr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lastRenderedPageBreak/>
        <w:t>1.3.4. Посредством размещения информации на официальном сайте Администрации в информационно-телек</w:t>
      </w:r>
      <w:r w:rsidR="00404090"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оммуникационной сети «Интернет» </w:t>
      </w:r>
      <w:hyperlink r:id="rId7" w:history="1"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</w:rPr>
          <w:t>://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selo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revlashevo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pnzreg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</w:rPr>
          <w:t>.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  <w:lang w:val="en-US"/>
          </w:rPr>
          <w:t>ru</w:t>
        </w:r>
        <w:r w:rsidR="00404090" w:rsidRPr="00EF2583">
          <w:rPr>
            <w:rStyle w:val="ad"/>
            <w:rFonts w:ascii="Times New Roman" w:hAnsi="Times New Roman" w:cs="Times New Roman"/>
            <w:sz w:val="28"/>
            <w:szCs w:val="28"/>
          </w:rPr>
          <w:t>/</w:t>
        </w:r>
      </w:hyperlink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а) при личном обращении заявителя;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б) по письменным обращениям.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в) по телефону.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д) заявитель имеет право на получение информации о предоставлении муниципальной услуги посредством Единого портала и Регионального </w:t>
      </w: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lastRenderedPageBreak/>
        <w:t>портала.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2) круг заявителей, которым предоставляется муниципальная услуга;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4) срок предоставления муниципальной услуги;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EF2583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 Пензенской области и но</w:t>
      </w:r>
      <w:r w:rsidR="00AD4214" w:rsidRPr="00EF2583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>рмативными правовыми актами рабочего поселка Евлашево</w:t>
      </w:r>
      <w:r w:rsidRPr="00EF2583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>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9) перечень оснований для </w:t>
      </w:r>
      <w:r w:rsidRPr="00EF2583">
        <w:rPr>
          <w:rFonts w:ascii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приостановления или отказа в предоставлении муниципальной услуги;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1.8. Доступ к информации о сроках и порядке предоставления </w:t>
      </w: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lastRenderedPageBreak/>
        <w:t>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1.9. Порядок, форма, место размещения и способы получения справочной информации.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К справочной информации относится следующая информация: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- место нахождения и график работы Администрации, МФЦ;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- справочные телефоны Администрации, МФЦ, в том числе номер</w:t>
      </w: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br/>
        <w:t>телефона-автоинформатора (при наличии);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- адреса официальных сайтов Администрации, МФЦ, адреса их электронной почты.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shd w:val="clear" w:color="auto" w:fill="FFFFFF" w:themeFill="background1"/>
          <w:lang w:eastAsia="ar-SA"/>
        </w:rPr>
        <w:t>Требования к информационным стендам МФЦ установлены пунктом 2.20 Административного</w:t>
      </w: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 xml:space="preserve"> регламента.</w:t>
      </w:r>
    </w:p>
    <w:p w:rsidR="00E94FFA" w:rsidRPr="00EF2583" w:rsidRDefault="00E94FFA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position w:val="-2"/>
          <w:sz w:val="28"/>
          <w:szCs w:val="28"/>
          <w:lang w:eastAsia="ar-SA"/>
        </w:rPr>
      </w:pPr>
      <w:r w:rsidRPr="00EF2583">
        <w:rPr>
          <w:rFonts w:ascii="Times New Roman" w:hAnsi="Times New Roman" w:cs="Times New Roman"/>
          <w:position w:val="-2"/>
          <w:sz w:val="28"/>
          <w:szCs w:val="28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II. Стандарт предоставления муниципальной услуги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Наименование 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Наименование муниципальной услуги: «Перевод жилого помещения в нежилое или нежилого помещения в жилое».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Краткое наименование муниципальной услуги отсутствует.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Наименование органа местного самоуправления,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предоставляющего муниципальную услугу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Муниципальная услуга предоставляется Администрацией.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 предоставления 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о переводе жилого помещения в нежилое или нежилого помещения в жилое;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об отказе в переводе жилого помещения в нежилое или нежилого помещения в жилое.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</w:t>
      </w:r>
      <w:r w:rsidR="007026AC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ю посредством электронной почты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предоставления 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</w:t>
      </w: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hAnsi="Times New Roman" w:cs="Times New Roman"/>
          <w:b/>
          <w:sz w:val="28"/>
          <w:szCs w:val="28"/>
        </w:rPr>
        <w:t>И</w:t>
      </w:r>
      <w:r w:rsidRPr="00EF2583">
        <w:rPr>
          <w:rFonts w:ascii="Times New Roman" w:hAnsi="Times New Roman" w:cs="Times New Roman"/>
          <w:b/>
          <w:sz w:val="28"/>
          <w:szCs w:val="28"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К заявлению прилагаются следующие документы: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план переводимого помещения с его техническим описанием (в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случае, если переводимое помещение является жилым, технический паспорт такого помещения);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поэтажный план дома, в котором находится переводимое помещение.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лично на бумажном носителе по местонахождению Администрации;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E94FFA" w:rsidRPr="00EF2583" w:rsidRDefault="00E94FFA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и официальной электронной почты Администрации.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услуг, которые являются необходимыми 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обязательными для предоставления муниципальной услуги</w:t>
      </w:r>
      <w:r w:rsidRPr="00EF2583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footnoteReference w:id="1"/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плана переводимого помещения с его техническим описанием;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поэтажного плана дома, в котором находится переводимое помещение;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проекта переустройства и (или) перепланировки переводимого помещения.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приеме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документов, необходимых для предоставления муниципальной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№ 63-ФЗ «Об электронной подписи» (далее - ФЗ № 63-ФЗ) условий признания ее действительности.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2.12. Отказ в предоставлении муниципальной услуги допускается в случае: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непредставления документов, предусмотренных пунктом 2.6. Административного регламента;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8" w:history="1">
        <w:r w:rsidRPr="00EF25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23</w:t>
        </w:r>
      </w:hyperlink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9" w:history="1">
        <w:r w:rsidRPr="00EF25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2 статьи 23</w:t>
        </w:r>
      </w:hyperlink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представления документов в ненадлежащий орган;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position w:val="-2"/>
          <w:sz w:val="28"/>
          <w:szCs w:val="28"/>
        </w:rPr>
      </w:pPr>
      <w:r w:rsidRPr="00EF2583">
        <w:rPr>
          <w:rFonts w:ascii="Times New Roman" w:hAnsi="Times New Roman" w:cs="Times New Roman"/>
          <w:b/>
          <w:position w:val="-2"/>
          <w:sz w:val="28"/>
          <w:szCs w:val="28"/>
        </w:rPr>
        <w:t xml:space="preserve">Исчерпывающий перечень оснований для приостановления предоставления муниципальной услуги 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1" w:name="P189"/>
      <w:bookmarkEnd w:id="1"/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Размер платы, взимаемой с заявителя при предоставлении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2.14. Муниципальная услуга предоставляется бесплатно.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Максимальный срок ожидания в очереди при подаче заявления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предоставлении муниципальной услуги и при получении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результата предоставления 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2.15. Время ожидания в очереди не должно превышать: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подаче заявления и документов, необходимых для предоставления муниципальной услуги, - 15 минут;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получении результата предоставления муниципальной услуги - 15 минут.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 регистрации заявления заявителя о предоставлении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Регистрация заявления, направленного в форме электронного документа с использованием Единого портала, Регионального портала и о</w:t>
      </w:r>
      <w:r w:rsidR="007026AC" w:rsidRPr="00EF2583">
        <w:rPr>
          <w:rFonts w:ascii="Times New Roman" w:hAnsi="Times New Roman" w:cs="Times New Roman"/>
          <w:sz w:val="28"/>
          <w:szCs w:val="28"/>
        </w:rPr>
        <w:t>фициального сайта Администрации</w:t>
      </w:r>
      <w:r w:rsidRPr="00EF2583">
        <w:rPr>
          <w:rFonts w:ascii="Times New Roman" w:hAnsi="Times New Roman" w:cs="Times New Roman"/>
          <w:sz w:val="28"/>
          <w:szCs w:val="28"/>
        </w:rPr>
        <w:t>, осуществляется в автоматическом режиме.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2.18. Здания, в которых располагаются помещения Администрации, МФЦ должны быть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расположены с учетом транспортной и пешеходной доступности для заявителей.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 Администрации и МФЦ должны соответствовать </w:t>
      </w:r>
      <w:r w:rsidR="00C4542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установленным противопожарным и санитарно-эпидемиологическим правилам и нормам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заявителей.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видном месте располагаются схемы размещения средств </w:t>
      </w: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пожаротушения и путей эвакуации посетителей и специалистов Администрации, МФЦ.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2.20. Помещения, в которых осуществляется предоставление муниципальной услуги, оборудуются: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2.22. Кабинеты приема заявителей должны иметь информационные таблички (вывески) с указанием: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номера кабинета;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Помещения для предоставления муниципальной услуги размещаются на </w:t>
      </w: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доступности и качества муниципальных услуг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2.25. Показателями доступности предоставления муниципальной услуги являются: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2.25.1. Предоставление возможности получения муниципальной услуги в электронной форме или в МФЦ;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2.25.2. Транспортная или пешая доступность к местам предоставления муниципальной услуги;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2.26. Показателями качества предоставления муниципальной услуги являются: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2.26.1. Соблюдение сроков предоставления муниципальной услуги;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2.27.1. При подаче документов для получения муниципальной услуги;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2.27.2. При получении результата предоставления муниципальной услуги.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путем заполнения формы заявления, размещенной на </w:t>
      </w:r>
      <w:r w:rsidR="0012060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="00120606" w:rsidRPr="00EF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необходимости дополнительной подачи заявления в какой-либо иной форме.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Образцы заполнения электронной формы заявления размещаются на Региональном портале, Едином портале, </w:t>
      </w:r>
      <w:r w:rsidR="00120606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Администрации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некорректно заполненного поля электронной формы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заявления обеспечивается: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возможность печати на бумажном носителе копии электронной формы заявления;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ж) возможность доступа заявителя на Региональном портале, Едином портале или официальном сайте Администрации 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2.32. Заявления и прилагаемые к ним документы направляются в виде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а) получение информации о порядке и сроках предоставления муниципальной услуги;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формирование заявления о предоставлении муниципальной услуги;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получение результата предоставления муниципальной услуги;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е) осуществление оценки качества предоставления муниципальной услуги;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</w:t>
      </w:r>
      <w:r w:rsidR="00120606"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 сайте Администрации</w:t>
      </w: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Заявителю после успешного заполнения опросной формы оценки на Едином портале, Региональном портале, </w:t>
      </w:r>
      <w:r w:rsidR="007026AC"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официальном сайте Администрации</w:t>
      </w: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III. Состав, последовательность и сроки выполнения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административных процедур (действий), требования к порядку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3) принятие решения и подготовка результатов предоставления муниципальной услуги;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 выдача заявителю результата предоставления муниципальной услуги;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5) особенности предоставления муниципальной услуги в МФЦ;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Рассмотрение заявления осуществляется в порядке их поступления.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 заявителю будет представлена информация о ходе его рассмотрения.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 обновляется до статуса «принято».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0" w:history="1">
        <w:r w:rsidRPr="00EF258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2.</w:t>
        </w:r>
      </w:hyperlink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3.15. Критерием принятия решения: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1" w:history="1">
        <w:r w:rsidRPr="00EF2583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пункте 2.</w:t>
        </w:r>
      </w:hyperlink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3.17. Способом фиксации результата выполнения административной процедуры является: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3.18. Продолжительность административной процедуры составляет: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Принятие решения и подготовка результатов предоставления муниципальной услуги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нежилое или нежилого помещения в жилое.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рассматривает подготовленный проект постановления о переводе жилого помещения в нежилое или нежилого помещения в жилое,</w:t>
      </w: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подписывает его.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жилое. Данное постановление должно содержать </w:t>
      </w:r>
      <w:r w:rsidRPr="00EF2583">
        <w:rPr>
          <w:rFonts w:ascii="Times New Roman" w:hAnsi="Times New Roman" w:cs="Times New Roman"/>
          <w:sz w:val="28"/>
          <w:szCs w:val="28"/>
        </w:rPr>
        <w:t xml:space="preserve">основания отказа с обязательной ссылкой на нарушения, предусмотренные пунктом 2.12 </w:t>
      </w: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Административного регламента</w:t>
      </w:r>
      <w:r w:rsidRPr="00EF2583">
        <w:rPr>
          <w:rFonts w:ascii="Times New Roman" w:hAnsi="Times New Roman" w:cs="Times New Roman"/>
          <w:sz w:val="28"/>
          <w:szCs w:val="28"/>
        </w:rPr>
        <w:t>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3.23. 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Выдача заявителю результата предоставления муниципальной услуги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3.26.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3.27.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3.28.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3.31. Способ фиксации – внесение </w:t>
      </w:r>
      <w:r w:rsidR="00084CC4"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EF258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Особенности предоставления муниципальной услуги в МЦФ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3.33. Заявление и документы, необходимые для предоставления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МФЦ принимает от заявителя указанные документы,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регистрирует их.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3.34. Срок выполнения данного административного действия не более 30 минут.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EF2583">
        <w:rPr>
          <w:rFonts w:ascii="Times New Roman" w:hAnsi="Times New Roman" w:cs="Times New Roman"/>
          <w:sz w:val="28"/>
          <w:szCs w:val="28"/>
        </w:rPr>
        <w:t>не позднее чем 3 (три) рабочих дня со дня принятия такого решения, если иной способ получения не указан заявителем.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</w:t>
      </w: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2583">
        <w:rPr>
          <w:rFonts w:ascii="Times New Roman" w:eastAsia="Calibri" w:hAnsi="Times New Roman" w:cs="Times New Roman"/>
          <w:b/>
          <w:sz w:val="28"/>
          <w:szCs w:val="28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3.41. При обращении об исправлении технической ошибки заявитель представляет: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- заявление об исправлении технической ошибки;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</w:t>
      </w:r>
      <w:r w:rsidRPr="00EF2583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постановления </w:t>
      </w:r>
      <w:r w:rsidRPr="00EF2583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lastRenderedPageBreak/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3.47. 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3.48. Глава Администрации подписывает проект постановления </w:t>
      </w:r>
      <w:r w:rsidRPr="00EF2583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постановления </w:t>
      </w:r>
      <w:r w:rsidRPr="00EF2583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</w:t>
      </w:r>
      <w:r w:rsidRPr="00EF2583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постановление </w:t>
      </w:r>
      <w:r w:rsidRPr="00EF2583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</w:t>
      </w:r>
      <w:r w:rsidRPr="00EF2583">
        <w:rPr>
          <w:rFonts w:ascii="Times New Roman" w:hAnsi="Times New Roman" w:cs="Times New Roman"/>
          <w:sz w:val="28"/>
          <w:szCs w:val="28"/>
        </w:rPr>
        <w:t>о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 или постановления </w:t>
      </w:r>
      <w:r w:rsidRPr="00EF2583">
        <w:rPr>
          <w:rFonts w:ascii="Times New Roman" w:hAnsi="Times New Roman" w:cs="Times New Roman"/>
          <w:sz w:val="28"/>
          <w:szCs w:val="28"/>
        </w:rPr>
        <w:t>об отказе в переводе жилого помещения в нежилое или нежилого помещения в жилое</w:t>
      </w:r>
      <w:r w:rsidRPr="00EF258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 xml:space="preserve">б) в случае отсутствия технической ошибки в выданном в результате предоставления муниципальной услуги документе - уведомления об </w:t>
      </w:r>
      <w:r w:rsidRPr="00EF2583">
        <w:rPr>
          <w:rFonts w:ascii="Times New Roman" w:eastAsia="Calibri" w:hAnsi="Times New Roman" w:cs="Times New Roman"/>
          <w:sz w:val="28"/>
          <w:szCs w:val="28"/>
        </w:rPr>
        <w:lastRenderedPageBreak/>
        <w:t>отсутствии технической ошибки в выданном в результате предоставления муниципальной услуги.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2583">
        <w:rPr>
          <w:rFonts w:ascii="Times New Roman" w:eastAsia="Calibri" w:hAnsi="Times New Roman" w:cs="Times New Roman"/>
          <w:sz w:val="28"/>
          <w:szCs w:val="28"/>
        </w:rPr>
        <w:t>3.52.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EF258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… …</w:t>
      </w: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EF2583">
        <w:rPr>
          <w:rFonts w:ascii="Times New Roman" w:eastAsia="Times New Roman" w:hAnsi="Times New Roman" w:cs="Times New Roman"/>
          <w:i/>
          <w:spacing w:val="2"/>
          <w:sz w:val="28"/>
          <w:szCs w:val="28"/>
          <w:lang w:eastAsia="ru-RU"/>
        </w:rPr>
        <w:t>(указывается должность лица, ответственного за текущий контроль)</w:t>
      </w: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E94FFA" w:rsidRPr="00EF2583" w:rsidRDefault="00E94FFA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E94FFA" w:rsidRPr="00EF2583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F25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94FFA" w:rsidRPr="00EF2583" w:rsidRDefault="00E94FFA" w:rsidP="00E94F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hAnsi="Times New Roman" w:cs="Times New Roman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94FFA" w:rsidRPr="00EF2583" w:rsidRDefault="00E94FFA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4FFA" w:rsidRPr="00EF2583" w:rsidRDefault="00E94FFA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F25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F25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EF258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94FFA" w:rsidRPr="00EF2583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ФЗ № 210-ФЗ;</w:t>
      </w:r>
    </w:p>
    <w:p w:rsidR="00E94FFA" w:rsidRPr="00EF2583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постановление Правительства Российской Федерации от 20.11.2012</w:t>
      </w: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E94FFA" w:rsidRPr="00EF2583" w:rsidRDefault="00E94FFA" w:rsidP="00E94FF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- поста</w:t>
      </w:r>
      <w:r w:rsidR="00A25CA4"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новление Администрации от 28.10.2020 № 221</w:t>
      </w: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 «Об утверждении Порядка подачи и рассмотрения жалоб на решения и дейст</w:t>
      </w:r>
      <w:r w:rsidR="00A25CA4"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вия (бездействие) администрации рабочего поселка Евлашево Кузнецкого района Пензенской области</w:t>
      </w: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, должностных лиц, муниц</w:t>
      </w:r>
      <w:r w:rsidR="00A25CA4"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 xml:space="preserve">ипальных служащих администрации рабочего поселка Евлашево Кузнецкого района Пензенской области </w:t>
      </w: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при предоставлении муниципальных услуг».</w:t>
      </w:r>
    </w:p>
    <w:p w:rsidR="00E94FFA" w:rsidRPr="00EF2583" w:rsidRDefault="00E94FFA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2583"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E94FFA" w:rsidRPr="00EF2583" w:rsidRDefault="00E94FFA" w:rsidP="00EF2583">
      <w:pPr>
        <w:spacing w:after="200" w:line="276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 w:type="page"/>
      </w:r>
      <w:r w:rsidR="00EF258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                                                                              </w:t>
      </w:r>
      <w:r w:rsidRPr="00E94FFA">
        <w:rPr>
          <w:rFonts w:ascii="Times New Roman" w:hAnsi="Times New Roman"/>
          <w:position w:val="-2"/>
          <w:sz w:val="26"/>
          <w:szCs w:val="26"/>
        </w:rPr>
        <w:t>Приложение № 1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к Административному регламенту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Форма заявления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 администрации</w:t>
      </w:r>
    </w:p>
    <w:p w:rsidR="00E94FFA" w:rsidRPr="00EF2583" w:rsidRDefault="00EF2583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AD4214"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абочего поселка Евлашево</w:t>
      </w:r>
    </w:p>
    <w:p w:rsidR="00E94FFA" w:rsidRPr="00EF2583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25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(фамилия, имя, отчество (при наличии), место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жительства, номер телефона заявителя и реквизиты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документа, удостоверяющего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личность заявителя (для физического лица)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(фамилия, имя, отчество (при наличии), место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жительства, номер телефона , реквизиты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документа, удостоверяющего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личность заявителя, реквизиты доверенности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(для уполномоченного представителя физического лица)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(наименование,  организационно-правовая форма,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адрес места нахождения, номер телефона,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фамилия, имя, отчество (при наличии) лица,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уполномоченного представителя юридического лица,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с указанием реквизитов  документа,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удостоверяющего полномочия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(для юридического лица)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4FF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(почтовый адрес и (или) адрес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электронной почты заявителя)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ЗАЯВЛЕНИЕ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переводе жилого помещения в нежилое или нежилого помещения в жилое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перевести жилое  помещение в нежилое помещение, нежилое помещение в жилое помещение </w:t>
      </w:r>
      <w:r w:rsidRPr="00E94FF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(ненужное зачеркнуть</w:t>
      </w: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), находящееся по адресу: 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  <w:r w:rsidR="00EF258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(указывается полный адрес: субъект Российской Федерации,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район, населенный пункт, улица, дом, корпус, строение, этаж)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с целью использования в качестве: _______________________________________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  <w:r w:rsidR="00EF258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</w:t>
      </w:r>
      <w:r w:rsidR="00EF258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>(указать назначение помещения)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К заявлению прилагаются следующие документы: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______________________________________________________________</w:t>
      </w:r>
      <w:r w:rsidR="00EF258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  <w:r w:rsidR="00EF258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</w:t>
      </w:r>
      <w:r w:rsidR="00EF2583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Результат предоставления муниципальной услуги прошу предоставить </w:t>
      </w:r>
      <w:r w:rsidRPr="00E94FFA">
        <w:rPr>
          <w:rFonts w:ascii="Times New Roman" w:eastAsia="Times New Roman" w:hAnsi="Times New Roman" w:cs="Times New Roman"/>
          <w:i/>
          <w:lang w:eastAsia="ru-RU"/>
        </w:rPr>
        <w:t>(указать нужное)</w:t>
      </w: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1"/>
        <w:gridCol w:w="8202"/>
      </w:tblGrid>
      <w:tr w:rsidR="00E94FFA" w:rsidRPr="00E94FFA" w:rsidTr="00084CC4">
        <w:tc>
          <w:tcPr>
            <w:tcW w:w="648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E94FFA" w:rsidRPr="00E94FFA" w:rsidTr="00084CC4">
        <w:tc>
          <w:tcPr>
            <w:tcW w:w="648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E94FFA" w:rsidRPr="00E94FFA" w:rsidTr="00084CC4">
        <w:tc>
          <w:tcPr>
            <w:tcW w:w="648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E94FFA" w:rsidRPr="00E94FFA" w:rsidTr="00084CC4">
        <w:tc>
          <w:tcPr>
            <w:tcW w:w="648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виде электронного документа, размещенного на официальном сайте Администрации, ссылка на который направляется посредством электронной почты </w:t>
            </w:r>
          </w:p>
        </w:tc>
      </w:tr>
      <w:tr w:rsidR="00E94FFA" w:rsidRPr="00E94FFA" w:rsidTr="00084CC4">
        <w:tc>
          <w:tcPr>
            <w:tcW w:w="648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E94FFA" w:rsidRPr="00E94FFA" w:rsidTr="00084CC4">
        <w:tc>
          <w:tcPr>
            <w:tcW w:w="648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352" w:type="pct"/>
          </w:tcPr>
          <w:p w:rsidR="00E94FFA" w:rsidRPr="00E94FFA" w:rsidRDefault="00E94FFA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94F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Подписи лиц, подавших заявление: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«__» ________ 20__ г. __________________ 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 (расшифровка подписи заявителя)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«__» ________ 20__ г. __________________ 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«__» ________ 20__ г. __________________ 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представлены на приеме «____» ________________ 20__ г.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Входящий номер регистрации заявления ___________________________________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Выдана расписка в получении документов «__» _______ 20__ г. № 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Расписку получил «__» ________________ 20__ г. __________________________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</w:t>
      </w:r>
      <w:r w:rsidRPr="00E94FFA">
        <w:rPr>
          <w:rFonts w:ascii="Times New Roman" w:eastAsia="Times New Roman" w:hAnsi="Times New Roman" w:cs="Times New Roman"/>
          <w:i/>
          <w:lang w:eastAsia="ru-RU"/>
        </w:rPr>
        <w:t>(подпись заявителя)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4FFA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                                          __________________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 (должность, фамилия, имя,                                                                     (подпись)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отчество (при наличии) должностного</w:t>
      </w:r>
    </w:p>
    <w:p w:rsidR="00E94FFA" w:rsidRPr="00E94FFA" w:rsidRDefault="00E94FFA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E94FFA">
        <w:rPr>
          <w:rFonts w:ascii="Times New Roman" w:eastAsia="Times New Roman" w:hAnsi="Times New Roman" w:cs="Times New Roman"/>
          <w:i/>
          <w:lang w:eastAsia="ru-RU"/>
        </w:rPr>
        <w:t xml:space="preserve">         лица, принявшего заявление)</w:t>
      </w:r>
    </w:p>
    <w:p w:rsidR="00E94FFA" w:rsidRPr="00E94FFA" w:rsidRDefault="00E94FFA" w:rsidP="00E94FFA">
      <w:pPr>
        <w:spacing w:after="200" w:line="276" w:lineRule="auto"/>
      </w:pPr>
    </w:p>
    <w:p w:rsidR="0035598F" w:rsidRDefault="0035598F"/>
    <w:sectPr w:rsidR="0035598F" w:rsidSect="00EF2583">
      <w:headerReference w:type="default" r:id="rId12"/>
      <w:pgSz w:w="11906" w:h="16838"/>
      <w:pgMar w:top="851" w:right="851" w:bottom="851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513" w:rsidRDefault="00331513" w:rsidP="00E94FFA">
      <w:pPr>
        <w:spacing w:after="0" w:line="240" w:lineRule="auto"/>
      </w:pPr>
      <w:r>
        <w:separator/>
      </w:r>
    </w:p>
  </w:endnote>
  <w:endnote w:type="continuationSeparator" w:id="0">
    <w:p w:rsidR="00331513" w:rsidRDefault="00331513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513" w:rsidRDefault="00331513" w:rsidP="00E94FFA">
      <w:pPr>
        <w:spacing w:after="0" w:line="240" w:lineRule="auto"/>
      </w:pPr>
      <w:r>
        <w:separator/>
      </w:r>
    </w:p>
  </w:footnote>
  <w:footnote w:type="continuationSeparator" w:id="0">
    <w:p w:rsidR="00331513" w:rsidRDefault="00331513" w:rsidP="00E94FFA">
      <w:pPr>
        <w:spacing w:after="0" w:line="240" w:lineRule="auto"/>
      </w:pPr>
      <w:r>
        <w:continuationSeparator/>
      </w:r>
    </w:p>
  </w:footnote>
  <w:footnote w:id="1">
    <w:p w:rsidR="000B4892" w:rsidRPr="00B92D17" w:rsidRDefault="000B4892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92D17">
        <w:rPr>
          <w:rStyle w:val="ae"/>
          <w:rFonts w:ascii="Times New Roman" w:hAnsi="Times New Roman" w:cs="Times New Roman"/>
        </w:rPr>
        <w:footnoteRef/>
      </w:r>
      <w:r w:rsidRPr="00B92D17">
        <w:rPr>
          <w:rFonts w:ascii="Times New Roman" w:hAnsi="Times New Roman" w:cs="Times New Roman"/>
        </w:rPr>
        <w:t xml:space="preserve"> </w:t>
      </w:r>
      <w:r w:rsidRPr="00634F4C">
        <w:rPr>
          <w:rFonts w:ascii="Times New Roman" w:hAnsi="Times New Roman" w:cs="Times New Roman"/>
          <w:sz w:val="20"/>
          <w:szCs w:val="20"/>
        </w:rPr>
        <w:t>Согласно части 1 статьи 9 Федерального закона от 27.07.2010 № 210-ФЗ «Об организации предоставления государственных и муниципальных услуг» услуги, являющиеся необходимыми и обязательными для предоставления муниципальной услуги, должны быть предусмотрены перечнем услуг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634F4C">
        <w:rPr>
          <w:rFonts w:ascii="Times New Roman" w:hAnsi="Times New Roman" w:cs="Times New Roman"/>
          <w:sz w:val="20"/>
          <w:szCs w:val="20"/>
        </w:rPr>
        <w:t xml:space="preserve"> </w:t>
      </w:r>
      <w:r w:rsidRPr="00634F4C">
        <w:rPr>
          <w:rFonts w:ascii="Times New Roman" w:hAnsi="Times New Roman" w:cs="Times New Roman"/>
          <w:kern w:val="32"/>
          <w:sz w:val="20"/>
          <w:szCs w:val="20"/>
        </w:rPr>
        <w:t xml:space="preserve">которые являются необходимыми и обязательными для предоставления муниципальных услуг, утвержденным решением </w:t>
      </w:r>
      <w:r w:rsidRPr="00634F4C">
        <w:rPr>
          <w:rFonts w:ascii="Times New Roman" w:hAnsi="Times New Roman" w:cs="Times New Roman"/>
          <w:sz w:val="20"/>
          <w:szCs w:val="20"/>
        </w:rPr>
        <w:t>представительного органа местного самоуправления</w:t>
      </w:r>
      <w:r>
        <w:rPr>
          <w:rFonts w:ascii="Times New Roman" w:hAnsi="Times New Roman" w:cs="Times New Roman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11876343"/>
      <w:docPartObj>
        <w:docPartGallery w:val="Page Numbers (Top of Page)"/>
        <w:docPartUnique/>
      </w:docPartObj>
    </w:sdtPr>
    <w:sdtEndPr/>
    <w:sdtContent>
      <w:p w:rsidR="000B4892" w:rsidRDefault="000B489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AC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6B7"/>
    <w:rsid w:val="00084CC4"/>
    <w:rsid w:val="000A224C"/>
    <w:rsid w:val="000B4892"/>
    <w:rsid w:val="00120606"/>
    <w:rsid w:val="00150778"/>
    <w:rsid w:val="00331513"/>
    <w:rsid w:val="0035598F"/>
    <w:rsid w:val="00404090"/>
    <w:rsid w:val="00431C03"/>
    <w:rsid w:val="005B793C"/>
    <w:rsid w:val="005D6125"/>
    <w:rsid w:val="007026AC"/>
    <w:rsid w:val="008856B7"/>
    <w:rsid w:val="0094686B"/>
    <w:rsid w:val="00A25CA4"/>
    <w:rsid w:val="00AD4214"/>
    <w:rsid w:val="00B61C96"/>
    <w:rsid w:val="00C43CF7"/>
    <w:rsid w:val="00C45426"/>
    <w:rsid w:val="00CD4187"/>
    <w:rsid w:val="00E40AC6"/>
    <w:rsid w:val="00E94FFA"/>
    <w:rsid w:val="00EF2583"/>
    <w:rsid w:val="00F2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B4B4"/>
  <w15:docId w15:val="{6D11B7AE-CDD9-4260-B740-D81A01ACD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0"/>
    <w:link w:val="30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E94FFA"/>
    <w:rPr>
      <w:rFonts w:ascii="Cambria" w:eastAsia="Calibri" w:hAnsi="Cambria" w:cs="Times New Roman"/>
      <w:b/>
      <w:color w:val="00000A"/>
      <w:sz w:val="26"/>
      <w:szCs w:val="20"/>
      <w:lang w:eastAsia="ar-SA"/>
    </w:rPr>
  </w:style>
  <w:style w:type="numbering" w:customStyle="1" w:styleId="1">
    <w:name w:val="Нет списка1"/>
    <w:next w:val="a3"/>
    <w:uiPriority w:val="99"/>
    <w:semiHidden/>
    <w:unhideWhenUsed/>
    <w:rsid w:val="00E94FFA"/>
  </w:style>
  <w:style w:type="paragraph" w:styleId="a0">
    <w:name w:val="Body Text"/>
    <w:basedOn w:val="a"/>
    <w:link w:val="a4"/>
    <w:uiPriority w:val="99"/>
    <w:unhideWhenUsed/>
    <w:rsid w:val="00E94FFA"/>
    <w:pPr>
      <w:spacing w:after="120" w:line="276" w:lineRule="auto"/>
    </w:pPr>
  </w:style>
  <w:style w:type="character" w:customStyle="1" w:styleId="a4">
    <w:name w:val="Основной текст Знак"/>
    <w:basedOn w:val="a1"/>
    <w:link w:val="a0"/>
    <w:uiPriority w:val="99"/>
    <w:rsid w:val="00E94FFA"/>
  </w:style>
  <w:style w:type="character" w:customStyle="1" w:styleId="ConsPlusNormal">
    <w:name w:val="ConsPlusNormal Знак"/>
    <w:link w:val="ConsPlusNormal0"/>
    <w:uiPriority w:val="99"/>
    <w:locked/>
    <w:rsid w:val="00E94FFA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5">
    <w:name w:val="Текст сноски Знак"/>
    <w:basedOn w:val="a1"/>
    <w:link w:val="a6"/>
    <w:uiPriority w:val="99"/>
    <w:rsid w:val="00E94FFA"/>
    <w:rPr>
      <w:sz w:val="20"/>
      <w:szCs w:val="20"/>
    </w:rPr>
  </w:style>
  <w:style w:type="paragraph" w:styleId="a6">
    <w:name w:val="footnote text"/>
    <w:basedOn w:val="a"/>
    <w:link w:val="a5"/>
    <w:uiPriority w:val="99"/>
    <w:unhideWhenUsed/>
    <w:rsid w:val="00E94FFA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1"/>
    <w:uiPriority w:val="99"/>
    <w:semiHidden/>
    <w:rsid w:val="00E94FFA"/>
    <w:rPr>
      <w:sz w:val="20"/>
      <w:szCs w:val="20"/>
    </w:rPr>
  </w:style>
  <w:style w:type="character" w:customStyle="1" w:styleId="a7">
    <w:name w:val="Текст выноски Знак"/>
    <w:basedOn w:val="a1"/>
    <w:link w:val="a8"/>
    <w:uiPriority w:val="99"/>
    <w:semiHidden/>
    <w:rsid w:val="00E94FFA"/>
    <w:rPr>
      <w:rFonts w:ascii="Tahoma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E94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1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a9">
    <w:name w:val="Верхний колонтитул Знак"/>
    <w:basedOn w:val="a1"/>
    <w:link w:val="aa"/>
    <w:uiPriority w:val="99"/>
    <w:rsid w:val="00E94FFA"/>
  </w:style>
  <w:style w:type="paragraph" w:styleId="aa">
    <w:name w:val="header"/>
    <w:basedOn w:val="a"/>
    <w:link w:val="a9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1"/>
    <w:uiPriority w:val="99"/>
    <w:semiHidden/>
    <w:rsid w:val="00E94FFA"/>
  </w:style>
  <w:style w:type="character" w:customStyle="1" w:styleId="ab">
    <w:name w:val="Нижний колонтитул Знак"/>
    <w:basedOn w:val="a1"/>
    <w:link w:val="ac"/>
    <w:uiPriority w:val="99"/>
    <w:rsid w:val="00E94FFA"/>
  </w:style>
  <w:style w:type="paragraph" w:styleId="ac">
    <w:name w:val="footer"/>
    <w:basedOn w:val="a"/>
    <w:link w:val="ab"/>
    <w:uiPriority w:val="99"/>
    <w:unhideWhenUsed/>
    <w:rsid w:val="00E94F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1"/>
    <w:uiPriority w:val="99"/>
    <w:semiHidden/>
    <w:rsid w:val="00E94FFA"/>
  </w:style>
  <w:style w:type="character" w:styleId="ad">
    <w:name w:val="Hyperlink"/>
    <w:basedOn w:val="a1"/>
    <w:uiPriority w:val="99"/>
    <w:semiHidden/>
    <w:unhideWhenUsed/>
    <w:rsid w:val="00E94FFA"/>
    <w:rPr>
      <w:color w:val="0563C1" w:themeColor="hyperlink"/>
      <w:u w:val="single"/>
    </w:rPr>
  </w:style>
  <w:style w:type="paragraph" w:customStyle="1" w:styleId="ConsPlusTitle">
    <w:name w:val="ConsPlusTitle"/>
    <w:rsid w:val="00E94FF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footnote reference"/>
    <w:basedOn w:val="a1"/>
    <w:uiPriority w:val="99"/>
    <w:unhideWhenUsed/>
    <w:rsid w:val="00E94FFA"/>
    <w:rPr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elo.revlashevo.pnzreg.ru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10454</Words>
  <Characters>59594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2021-05-28T06:56:00Z</dcterms:created>
  <dcterms:modified xsi:type="dcterms:W3CDTF">2021-09-07T11:39:00Z</dcterms:modified>
</cp:coreProperties>
</file>