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BB5" w:rsidRDefault="005C4BB5" w:rsidP="005C4BB5">
      <w:pPr>
        <w:tabs>
          <w:tab w:val="left" w:pos="43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00100" cy="914400"/>
            <wp:effectExtent l="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BB5" w:rsidRDefault="005C4BB5" w:rsidP="005C4BB5">
      <w:pPr>
        <w:tabs>
          <w:tab w:val="left" w:pos="4320"/>
        </w:tabs>
        <w:jc w:val="center"/>
      </w:pPr>
    </w:p>
    <w:p w:rsidR="005C4BB5" w:rsidRDefault="005C4BB5" w:rsidP="005C4BB5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КОМИТЕТ МЕСТНОГО САМОУПРАВЛЕНИЯ </w:t>
      </w:r>
    </w:p>
    <w:p w:rsidR="005C4BB5" w:rsidRDefault="005C4BB5" w:rsidP="005C4BB5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РАБОЧЕГО ПОСЕЛКА ЕВЛАШЕВО</w:t>
      </w:r>
    </w:p>
    <w:p w:rsidR="005C4BB5" w:rsidRDefault="005C4BB5" w:rsidP="005C4BB5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КУЗНЕЦКОГО РАЙОНА ПЕНЗЕНСКОЙ ОБЛАСТИ</w:t>
      </w:r>
    </w:p>
    <w:p w:rsidR="005C4BB5" w:rsidRDefault="005C4BB5" w:rsidP="005C4BB5">
      <w:pPr>
        <w:tabs>
          <w:tab w:val="left" w:pos="432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седьмого созыва</w:t>
      </w:r>
    </w:p>
    <w:p w:rsidR="005C4BB5" w:rsidRDefault="005C4BB5" w:rsidP="005C4BB5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5C4BB5" w:rsidRDefault="005C4BB5" w:rsidP="005C4BB5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C4BB5" w:rsidRDefault="005C4BB5" w:rsidP="005C4BB5">
      <w:pPr>
        <w:tabs>
          <w:tab w:val="left" w:pos="4320"/>
        </w:tabs>
        <w:jc w:val="center"/>
        <w:rPr>
          <w:sz w:val="24"/>
          <w:szCs w:val="24"/>
        </w:rPr>
      </w:pPr>
    </w:p>
    <w:p w:rsidR="005C4BB5" w:rsidRDefault="00652412" w:rsidP="00652412">
      <w:pPr>
        <w:tabs>
          <w:tab w:val="left" w:pos="43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950CB">
        <w:rPr>
          <w:sz w:val="24"/>
          <w:szCs w:val="24"/>
        </w:rPr>
        <w:t xml:space="preserve">  от   </w:t>
      </w:r>
      <w:r>
        <w:rPr>
          <w:sz w:val="24"/>
          <w:szCs w:val="24"/>
        </w:rPr>
        <w:t>2020</w:t>
      </w:r>
      <w:r w:rsidR="005C4BB5">
        <w:rPr>
          <w:sz w:val="24"/>
          <w:szCs w:val="24"/>
        </w:rPr>
        <w:t xml:space="preserve"> г.                                </w:t>
      </w:r>
      <w:r>
        <w:rPr>
          <w:sz w:val="24"/>
          <w:szCs w:val="24"/>
        </w:rPr>
        <w:t xml:space="preserve">                                                     </w:t>
      </w:r>
      <w:r w:rsidR="005C4BB5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</w:t>
      </w:r>
      <w:r w:rsidR="005C4BB5">
        <w:rPr>
          <w:sz w:val="24"/>
          <w:szCs w:val="24"/>
        </w:rPr>
        <w:t xml:space="preserve">  № </w:t>
      </w:r>
    </w:p>
    <w:p w:rsidR="005C4BB5" w:rsidRDefault="005C4BB5" w:rsidP="005C4BB5">
      <w:pPr>
        <w:tabs>
          <w:tab w:val="left" w:pos="43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р.п. Евлашево  </w:t>
      </w:r>
    </w:p>
    <w:p w:rsidR="005C4BB5" w:rsidRDefault="005C4BB5" w:rsidP="005C4BB5">
      <w:pPr>
        <w:tabs>
          <w:tab w:val="left" w:pos="4320"/>
        </w:tabs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color w:val="FF0000"/>
          <w:sz w:val="24"/>
          <w:szCs w:val="24"/>
        </w:rPr>
        <w:t xml:space="preserve"> </w:t>
      </w:r>
    </w:p>
    <w:p w:rsidR="005C4BB5" w:rsidRDefault="005C4BB5" w:rsidP="005C4B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>
        <w:rPr>
          <w:b/>
          <w:iCs/>
          <w:sz w:val="28"/>
          <w:szCs w:val="28"/>
        </w:rPr>
        <w:t xml:space="preserve">Порядка </w:t>
      </w:r>
      <w:r>
        <w:rPr>
          <w:b/>
          <w:bCs/>
          <w:sz w:val="28"/>
          <w:szCs w:val="28"/>
        </w:rPr>
        <w:t>принятия представителем нанимателя (работодателем)  решения, предусмотренного частью 4 статьи 11 Закона Пензенской области от 10.10.2007 № 1390-ЗПО «О муниципальной службе в Пензенской области» (с изменениями)</w:t>
      </w:r>
    </w:p>
    <w:p w:rsidR="005C4BB5" w:rsidRDefault="005C4BB5" w:rsidP="005C4BB5">
      <w:pPr>
        <w:jc w:val="both"/>
        <w:rPr>
          <w:sz w:val="28"/>
          <w:szCs w:val="28"/>
        </w:rPr>
      </w:pPr>
    </w:p>
    <w:p w:rsidR="005C4BB5" w:rsidRDefault="005C4BB5" w:rsidP="005C4BB5">
      <w:pPr>
        <w:ind w:firstLine="708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В целях реализации статьи 11 </w:t>
      </w:r>
      <w:hyperlink r:id="rId7" w:history="1">
        <w:r>
          <w:rPr>
            <w:rStyle w:val="a3"/>
            <w:iCs/>
            <w:color w:val="auto"/>
            <w:sz w:val="28"/>
            <w:szCs w:val="28"/>
            <w:u w:val="none"/>
          </w:rPr>
          <w:t>Закона</w:t>
        </w:r>
      </w:hyperlink>
      <w:r>
        <w:rPr>
          <w:iCs/>
          <w:sz w:val="28"/>
          <w:szCs w:val="28"/>
        </w:rPr>
        <w:t xml:space="preserve"> Пензенской области от 10.10.2007 № 1390-ЗПО «О муниципальной службе в Пензенской области» (с изменениями), </w:t>
      </w:r>
      <w:r>
        <w:rPr>
          <w:sz w:val="28"/>
          <w:szCs w:val="28"/>
        </w:rPr>
        <w:t>руководствуясь Уставом рабочего поселка Евлашево Кузнецкого  района Пензенской области,</w:t>
      </w:r>
    </w:p>
    <w:p w:rsidR="005C4BB5" w:rsidRDefault="005C4BB5" w:rsidP="005C4BB5">
      <w:pPr>
        <w:rPr>
          <w:sz w:val="28"/>
          <w:szCs w:val="28"/>
        </w:rPr>
      </w:pPr>
    </w:p>
    <w:p w:rsidR="005C4BB5" w:rsidRDefault="005C4BB5" w:rsidP="005C4B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</w:t>
      </w:r>
      <w:r w:rsidR="00652412">
        <w:rPr>
          <w:b/>
          <w:sz w:val="28"/>
          <w:szCs w:val="28"/>
        </w:rPr>
        <w:t>самоуправления рабочего</w:t>
      </w:r>
      <w:r>
        <w:rPr>
          <w:b/>
          <w:sz w:val="28"/>
          <w:szCs w:val="28"/>
        </w:rPr>
        <w:t xml:space="preserve"> поселка Евлашево Кузнецкого района Пензенской области решил:</w:t>
      </w:r>
    </w:p>
    <w:p w:rsidR="005C4BB5" w:rsidRDefault="005C4BB5" w:rsidP="005C4BB5">
      <w:pPr>
        <w:jc w:val="both"/>
        <w:rPr>
          <w:iCs/>
          <w:sz w:val="28"/>
          <w:szCs w:val="28"/>
        </w:rPr>
      </w:pPr>
    </w:p>
    <w:p w:rsidR="005C4BB5" w:rsidRDefault="005C4BB5" w:rsidP="005C4BB5">
      <w:pPr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1. Утвердить Порядок </w:t>
      </w:r>
      <w:r>
        <w:rPr>
          <w:bCs/>
          <w:sz w:val="28"/>
          <w:szCs w:val="28"/>
        </w:rPr>
        <w:t>принятия представителем нанимателя (работодате</w:t>
      </w:r>
      <w:r w:rsidR="00652412">
        <w:rPr>
          <w:bCs/>
          <w:sz w:val="28"/>
          <w:szCs w:val="28"/>
        </w:rPr>
        <w:t>лем)</w:t>
      </w:r>
      <w:r>
        <w:rPr>
          <w:bCs/>
          <w:sz w:val="28"/>
          <w:szCs w:val="28"/>
        </w:rPr>
        <w:t xml:space="preserve"> решения, предусмотренного частью 4 статьи 11 Закона Пензенской области от 10.10.2007 № 1390-ЗПО «О муниципальной службе в Пензенской области» (с изменениями) согласно приложению к настоящему решению</w:t>
      </w:r>
      <w:r>
        <w:rPr>
          <w:i/>
          <w:iCs/>
          <w:sz w:val="28"/>
          <w:szCs w:val="28"/>
        </w:rPr>
        <w:t>.</w:t>
      </w:r>
    </w:p>
    <w:p w:rsidR="005C4BB5" w:rsidRDefault="005C4BB5" w:rsidP="005C4B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опубликовать в информационном бюллетене «Ведомости рабочего поселка Евлашево».</w:t>
      </w:r>
    </w:p>
    <w:p w:rsidR="005C4BB5" w:rsidRDefault="005C4BB5" w:rsidP="005C4B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 xml:space="preserve">      3. Настоящее </w:t>
      </w:r>
      <w:r>
        <w:rPr>
          <w:sz w:val="28"/>
          <w:szCs w:val="28"/>
        </w:rPr>
        <w:t xml:space="preserve">решение </w:t>
      </w:r>
      <w:r>
        <w:rPr>
          <w:spacing w:val="-2"/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после его официального опубликования.</w:t>
      </w:r>
    </w:p>
    <w:p w:rsidR="005C4BB5" w:rsidRDefault="005C4BB5" w:rsidP="005C4B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исполнения настоящего решения возложить на Главу рабочего поселка Евлашево Кузнецкого района Пензенской области.</w:t>
      </w:r>
    </w:p>
    <w:p w:rsidR="005C4BB5" w:rsidRDefault="005C4BB5" w:rsidP="005C4BB5">
      <w:pPr>
        <w:jc w:val="both"/>
        <w:rPr>
          <w:sz w:val="28"/>
          <w:szCs w:val="28"/>
        </w:rPr>
      </w:pPr>
    </w:p>
    <w:p w:rsidR="005C4BB5" w:rsidRDefault="005C4BB5" w:rsidP="005C4B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рабочего поселка Евлашево Кузнецкого района</w:t>
      </w:r>
    </w:p>
    <w:p w:rsidR="005C4BB5" w:rsidRDefault="005C4BB5" w:rsidP="005C4BB5">
      <w:pPr>
        <w:rPr>
          <w:sz w:val="26"/>
          <w:szCs w:val="26"/>
        </w:rPr>
      </w:pPr>
      <w:r>
        <w:rPr>
          <w:b/>
          <w:sz w:val="28"/>
          <w:szCs w:val="28"/>
        </w:rPr>
        <w:t xml:space="preserve">Пензенской области                                                                           Д.А.Белов                                                </w:t>
      </w:r>
    </w:p>
    <w:tbl>
      <w:tblPr>
        <w:tblW w:w="0" w:type="auto"/>
        <w:tblInd w:w="5143" w:type="dxa"/>
        <w:tblLook w:val="00A0" w:firstRow="1" w:lastRow="0" w:firstColumn="1" w:lastColumn="0" w:noHBand="0" w:noVBand="0"/>
      </w:tblPr>
      <w:tblGrid>
        <w:gridCol w:w="4212"/>
      </w:tblGrid>
      <w:tr w:rsidR="005C4BB5" w:rsidTr="005C4BB5">
        <w:tc>
          <w:tcPr>
            <w:tcW w:w="4218" w:type="dxa"/>
          </w:tcPr>
          <w:p w:rsidR="005C4BB5" w:rsidRDefault="005C4BB5">
            <w:pPr>
              <w:rPr>
                <w:sz w:val="26"/>
                <w:szCs w:val="26"/>
              </w:rPr>
            </w:pPr>
          </w:p>
          <w:p w:rsidR="00652412" w:rsidRDefault="00652412">
            <w:pPr>
              <w:rPr>
                <w:sz w:val="26"/>
                <w:szCs w:val="26"/>
              </w:rPr>
            </w:pPr>
          </w:p>
          <w:p w:rsidR="005C4BB5" w:rsidRDefault="005C4B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</w:t>
            </w:r>
          </w:p>
          <w:p w:rsidR="005C4BB5" w:rsidRDefault="005C4BB5">
            <w:pPr>
              <w:rPr>
                <w:i/>
              </w:rPr>
            </w:pPr>
            <w:r>
              <w:rPr>
                <w:sz w:val="26"/>
                <w:szCs w:val="26"/>
              </w:rPr>
              <w:t>к решению Комитета местного самоуправления рабочего поселка Евлашево Кузнецкого района Пензенской области</w:t>
            </w:r>
          </w:p>
          <w:p w:rsidR="005C4BB5" w:rsidRDefault="004950C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 </w:t>
            </w:r>
            <w:bookmarkStart w:id="0" w:name="_GoBack"/>
            <w:bookmarkEnd w:id="0"/>
            <w:r w:rsidR="00652412">
              <w:rPr>
                <w:sz w:val="26"/>
                <w:szCs w:val="26"/>
              </w:rPr>
              <w:t>.</w:t>
            </w:r>
            <w:r w:rsidR="005C4BB5">
              <w:rPr>
                <w:sz w:val="26"/>
                <w:szCs w:val="26"/>
              </w:rPr>
              <w:t>2020</w:t>
            </w:r>
            <w:r>
              <w:rPr>
                <w:sz w:val="26"/>
                <w:szCs w:val="26"/>
              </w:rPr>
              <w:t xml:space="preserve"> г. № </w:t>
            </w:r>
          </w:p>
          <w:p w:rsidR="005C4BB5" w:rsidRDefault="005C4BB5">
            <w:pPr>
              <w:jc w:val="center"/>
              <w:rPr>
                <w:iCs/>
                <w:highlight w:val="yellow"/>
              </w:rPr>
            </w:pPr>
          </w:p>
        </w:tc>
      </w:tr>
    </w:tbl>
    <w:p w:rsidR="005C4BB5" w:rsidRDefault="005C4BB5" w:rsidP="005C4BB5">
      <w:pPr>
        <w:tabs>
          <w:tab w:val="left" w:pos="3980"/>
        </w:tabs>
        <w:jc w:val="center"/>
        <w:rPr>
          <w:iCs/>
          <w:sz w:val="26"/>
          <w:szCs w:val="26"/>
        </w:rPr>
      </w:pPr>
    </w:p>
    <w:p w:rsidR="005C4BB5" w:rsidRDefault="005C4BB5" w:rsidP="005C4BB5">
      <w:pPr>
        <w:tabs>
          <w:tab w:val="left" w:pos="3980"/>
        </w:tabs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 xml:space="preserve">Порядок </w:t>
      </w:r>
      <w:r>
        <w:rPr>
          <w:b/>
          <w:bCs/>
          <w:sz w:val="28"/>
          <w:szCs w:val="28"/>
        </w:rPr>
        <w:t>принятия представителем нанимателя (</w:t>
      </w:r>
      <w:r w:rsidR="00652412">
        <w:rPr>
          <w:b/>
          <w:bCs/>
          <w:sz w:val="28"/>
          <w:szCs w:val="28"/>
        </w:rPr>
        <w:t>работодателем) решения</w:t>
      </w:r>
      <w:r>
        <w:rPr>
          <w:b/>
          <w:bCs/>
          <w:sz w:val="28"/>
          <w:szCs w:val="28"/>
        </w:rPr>
        <w:t>, предусмотренного частью 4 статьи 11 Закона Пензенской области от 10.10.2007 № 1390-ЗПО «О муниципальной службе в Пензенской области» (с изменениями)</w:t>
      </w:r>
    </w:p>
    <w:p w:rsidR="005C4BB5" w:rsidRDefault="005C4BB5" w:rsidP="005C4BB5">
      <w:pPr>
        <w:tabs>
          <w:tab w:val="left" w:pos="3980"/>
        </w:tabs>
        <w:spacing w:line="276" w:lineRule="auto"/>
        <w:ind w:firstLine="709"/>
        <w:jc w:val="both"/>
        <w:rPr>
          <w:iCs/>
          <w:sz w:val="28"/>
          <w:szCs w:val="28"/>
        </w:rPr>
      </w:pPr>
    </w:p>
    <w:p w:rsidR="005C4BB5" w:rsidRDefault="005C4BB5" w:rsidP="005C4BB5">
      <w:pPr>
        <w:tabs>
          <w:tab w:val="left" w:pos="3980"/>
        </w:tabs>
        <w:ind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1. Порядок </w:t>
      </w:r>
      <w:r>
        <w:rPr>
          <w:bCs/>
          <w:sz w:val="28"/>
          <w:szCs w:val="28"/>
        </w:rPr>
        <w:t xml:space="preserve">принятия представителем нанимателя (работодателем) решения о включении (зачете) 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 рабочего поселка Евлашево Кузнецкого района Пензенской области (далее – муниципальные служащие), и установления им других гарантий, предусмотренных федеральными законами, законами Пензенской области и Уставом рабочего поселка Евлашево Кузнецкого района Пензенской области периодов замещения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муниципальным служащим для исполнения должностных обязанностей по замещаемой должности муниципальной службы в рабочем поселке Евлашево Кузнецкого района Пензенской области </w:t>
      </w:r>
      <w:r>
        <w:rPr>
          <w:iCs/>
          <w:sz w:val="28"/>
          <w:szCs w:val="28"/>
        </w:rPr>
        <w:t>(далее – Порядок, иные периоды)</w:t>
      </w:r>
      <w:r>
        <w:rPr>
          <w:sz w:val="28"/>
          <w:szCs w:val="28"/>
        </w:rPr>
        <w:t xml:space="preserve"> разработан в целях реализации части 4 статьи 11 Закона Пензенской области от 10.10.2007 № 1390-ЗПО «О муниципальной службе в Пензенской области» (с изменениями)</w:t>
      </w:r>
      <w:r>
        <w:rPr>
          <w:i/>
          <w:iCs/>
          <w:sz w:val="28"/>
          <w:szCs w:val="28"/>
        </w:rPr>
        <w:t>.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 Решение о включении (зачете) в стаж муниципальной службы иных периодов принимается представителем нанимателя (работодателем) в форме правового акта не позднее 30 календарных дней со дня поступления заявления муниципального служащего о включении (зачете) в стаж муниципальной службы иных периодов, с учетом рекомендаций комиссии по исчислению стажа муниципальной службы (далее – Комиссия).</w:t>
      </w:r>
    </w:p>
    <w:p w:rsidR="005C4BB5" w:rsidRDefault="005C4BB5" w:rsidP="005C4BB5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Состав Комиссии и положение о ней утверждаются правовым актом органа местного самоуправления рабочего поселка Евлашево Кузнецкого района Пензенской области.</w:t>
      </w:r>
      <w:r>
        <w:rPr>
          <w:i/>
          <w:iCs/>
          <w:sz w:val="28"/>
          <w:szCs w:val="28"/>
        </w:rPr>
        <w:t xml:space="preserve"> 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3. Для рассмотрения вопроса о включении (зачете) в стаж муниципальной службы иных периодов муниципальный служащий подает письменное заявление на имя представителя нанимателя (работодателя) (приложение к настоящему Порядку). К заявлению прилагаются копии документов, определяющих обязанности на должностях, периоды, замещения которых рассматриваются для включения (зачета) в стаж муниципальной службы (должностные инструкции, положения о структурных подразделениях </w:t>
      </w:r>
      <w:r>
        <w:rPr>
          <w:iCs/>
          <w:sz w:val="28"/>
          <w:szCs w:val="28"/>
        </w:rPr>
        <w:lastRenderedPageBreak/>
        <w:t>(в случае отсутствия должностной инструкции)).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Не позднее 5 календарных дней со дня поступления заявления муниципального служащего представитель нанимателя (работодатель) направляет в Комиссию: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заявление муниципального служащего;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копии документов, определяющих обязанности на должностях, периоды, замещения которых рассматриваются для включения (зачета) в стаж муниципальной службы;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должностную инструкцию муниципального служащего;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копию трудовой книжки.</w:t>
      </w:r>
    </w:p>
    <w:p w:rsidR="005C4BB5" w:rsidRDefault="005C4BB5" w:rsidP="005C4BB5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5. Комиссия рассматривает документы, указанные в пункте 4 настоящего Порядка, в течение 10 календарных дней со дня их поступления в Комиссию, готовит по ним решения, оформляет эти решения протоколом и в течение 5 календарных дней со дня подписания протокола направляет его представителю нанимателя (работодателю) для принятия решения.</w:t>
      </w:r>
    </w:p>
    <w:p w:rsidR="005C4BB5" w:rsidRDefault="005C4BB5" w:rsidP="005C4BB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6. </w:t>
      </w:r>
      <w:r>
        <w:rPr>
          <w:sz w:val="28"/>
          <w:szCs w:val="28"/>
        </w:rPr>
        <w:t xml:space="preserve">При принятии представителем нанимателя (работодателем) положительного решения специалист администрации --- сельсовета Кузнецкого района Пензенской области, на которого возложены обязанности по кадровой работе (далее – специалист) </w:t>
      </w:r>
      <w:r>
        <w:rPr>
          <w:iCs/>
          <w:sz w:val="28"/>
          <w:szCs w:val="28"/>
        </w:rPr>
        <w:t xml:space="preserve">не позднее 5 календарных дней </w:t>
      </w:r>
      <w:r>
        <w:rPr>
          <w:sz w:val="28"/>
          <w:szCs w:val="28"/>
        </w:rPr>
        <w:t>со дня поступления представителю нанимателя (работодателю) протокола заседания Комиссии готовит проект правового акта о включении (зачете) в стаж муниципальной службы иных периодов.</w:t>
      </w:r>
    </w:p>
    <w:p w:rsidR="005C4BB5" w:rsidRDefault="005C4BB5" w:rsidP="005C4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7. При принятии представителем нанимателя (работодателем) отрицательного решения специалист не позднее 5 календарных дней со дня поступления протокола заседания Комиссии представителю нанимателя (работодателю) готовит проект письменного ответа муниципальному служащему об отказе во включении (зачете) в стаж муниципальной службы иных периодов, направляет (вручает) ответ муниципальному служащему в день его подписания способом, указанным в заявлении.</w:t>
      </w:r>
    </w:p>
    <w:p w:rsidR="005C4BB5" w:rsidRDefault="005C4BB5" w:rsidP="005C4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о включении (зачислении) в стаж муниципальной службы муниципальному служащему иных периодов, являются:</w:t>
      </w:r>
    </w:p>
    <w:p w:rsidR="005C4BB5" w:rsidRDefault="005C4BB5" w:rsidP="005C4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непредставление муниципальным служащим документов, указанных в пункте 3 настоящего Порядка;</w:t>
      </w:r>
    </w:p>
    <w:p w:rsidR="005C4BB5" w:rsidRDefault="005C4BB5" w:rsidP="005C4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 документах, указанных в пункте 3 настоящего Порядка, информации о должностных обязанностях при замещении отдельных должностей руководителей и специалистов на предприятиях, в учреждениях и организациях, опыт и знание работы в которых необходимы муниципальному служащему для выполнения его должностных обязанностей.</w:t>
      </w:r>
    </w:p>
    <w:p w:rsidR="005C4BB5" w:rsidRDefault="005C4BB5" w:rsidP="005C4BB5">
      <w:pPr>
        <w:ind w:firstLine="709"/>
        <w:jc w:val="both"/>
        <w:outlineLvl w:val="1"/>
        <w:rPr>
          <w:iCs/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iCs/>
          <w:sz w:val="28"/>
          <w:szCs w:val="28"/>
        </w:rPr>
        <w:t>Спорные вопросы, связанные с включением (зачетом) в стаж муниципальной службы иных периодов, рассматриваются в порядке, установленном законодательством Российской Федерации.</w:t>
      </w:r>
    </w:p>
    <w:p w:rsidR="005C4BB5" w:rsidRDefault="005C4BB5" w:rsidP="005C4BB5">
      <w:pPr>
        <w:spacing w:line="276" w:lineRule="auto"/>
        <w:ind w:firstLine="708"/>
        <w:jc w:val="both"/>
        <w:rPr>
          <w:iCs/>
          <w:sz w:val="28"/>
          <w:szCs w:val="28"/>
        </w:rPr>
      </w:pPr>
    </w:p>
    <w:p w:rsidR="005C4BB5" w:rsidRDefault="005C4BB5" w:rsidP="005C4BB5">
      <w:pPr>
        <w:spacing w:line="276" w:lineRule="auto"/>
        <w:ind w:firstLine="708"/>
        <w:jc w:val="both"/>
        <w:rPr>
          <w:iCs/>
          <w:sz w:val="28"/>
          <w:szCs w:val="28"/>
        </w:rPr>
      </w:pPr>
    </w:p>
    <w:tbl>
      <w:tblPr>
        <w:tblW w:w="0" w:type="auto"/>
        <w:tblInd w:w="3888" w:type="dxa"/>
        <w:tblLook w:val="00A0" w:firstRow="1" w:lastRow="0" w:firstColumn="1" w:lastColumn="0" w:noHBand="0" w:noVBand="0"/>
      </w:tblPr>
      <w:tblGrid>
        <w:gridCol w:w="5467"/>
      </w:tblGrid>
      <w:tr w:rsidR="005C4BB5" w:rsidTr="005C4BB5">
        <w:trPr>
          <w:trHeight w:val="2696"/>
        </w:trPr>
        <w:tc>
          <w:tcPr>
            <w:tcW w:w="5576" w:type="dxa"/>
            <w:hideMark/>
          </w:tcPr>
          <w:p w:rsidR="005C4BB5" w:rsidRDefault="005C4BB5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 xml:space="preserve">Приложение </w:t>
            </w:r>
          </w:p>
          <w:p w:rsidR="005C4BB5" w:rsidRDefault="005C4BB5">
            <w:pPr>
              <w:pStyle w:val="ConsPlusTitle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</w:rPr>
              <w:t>к Порядку принятия представителем нанимателя (работодателем)  решения, предусмотренного частью 4 статьи 11 Закона Пензенской области от 10.10.2007 № 1390-ЗПО «О муниципальной службе в Пензенской области», утвержденному  решением Комитета местного самоуправления --- сельсовета Кузнецкого района Пензенской области</w:t>
            </w:r>
            <w:r>
              <w:rPr>
                <w:b w:val="0"/>
                <w:i/>
              </w:rPr>
              <w:t xml:space="preserve"> </w:t>
            </w:r>
            <w:r w:rsidR="00652412">
              <w:rPr>
                <w:b w:val="0"/>
              </w:rPr>
              <w:t>от 08.04.2020 г. № 20/64</w:t>
            </w:r>
          </w:p>
        </w:tc>
      </w:tr>
    </w:tbl>
    <w:p w:rsidR="005C4BB5" w:rsidRDefault="005C4BB5" w:rsidP="005C4BB5">
      <w:pPr>
        <w:spacing w:after="200" w:line="276" w:lineRule="auto"/>
        <w:rPr>
          <w:i/>
          <w:iCs/>
        </w:rPr>
      </w:pPr>
    </w:p>
    <w:tbl>
      <w:tblPr>
        <w:tblW w:w="3260" w:type="dxa"/>
        <w:jc w:val="right"/>
        <w:tblLook w:val="00A0" w:firstRow="1" w:lastRow="0" w:firstColumn="1" w:lastColumn="0" w:noHBand="0" w:noVBand="0"/>
      </w:tblPr>
      <w:tblGrid>
        <w:gridCol w:w="3260"/>
      </w:tblGrid>
      <w:tr w:rsidR="005C4BB5" w:rsidTr="005C4BB5">
        <w:trPr>
          <w:trHeight w:val="714"/>
          <w:jc w:val="right"/>
        </w:trPr>
        <w:tc>
          <w:tcPr>
            <w:tcW w:w="3260" w:type="dxa"/>
            <w:hideMark/>
          </w:tcPr>
          <w:p w:rsidR="005C4BB5" w:rsidRDefault="005C4B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Руководителю</w:t>
            </w:r>
          </w:p>
          <w:p w:rsidR="005C4BB5" w:rsidRDefault="005C4BB5">
            <w:pPr>
              <w:jc w:val="center"/>
            </w:pPr>
            <w:r>
              <w:t>__________________________</w:t>
            </w:r>
          </w:p>
          <w:p w:rsidR="005C4BB5" w:rsidRDefault="005C4BB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(наименование органа местного самоуправления)</w:t>
            </w:r>
          </w:p>
          <w:p w:rsidR="005C4BB5" w:rsidRDefault="005C4BB5">
            <w:pPr>
              <w:jc w:val="center"/>
            </w:pPr>
            <w:r>
              <w:t>_________________________</w:t>
            </w:r>
          </w:p>
          <w:p w:rsidR="005C4BB5" w:rsidRDefault="005C4BB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(ФИО)</w:t>
            </w:r>
          </w:p>
          <w:p w:rsidR="005C4BB5" w:rsidRDefault="005C4BB5">
            <w:pPr>
              <w:jc w:val="center"/>
            </w:pPr>
            <w:r>
              <w:t>__________________________</w:t>
            </w:r>
          </w:p>
          <w:p w:rsidR="005C4BB5" w:rsidRDefault="005C4BB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(должность)</w:t>
            </w:r>
          </w:p>
          <w:p w:rsidR="005C4BB5" w:rsidRDefault="005C4BB5">
            <w:pPr>
              <w:jc w:val="center"/>
            </w:pPr>
            <w:r>
              <w:t>__________________________</w:t>
            </w:r>
          </w:p>
          <w:p w:rsidR="005C4BB5" w:rsidRDefault="005C4BB5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(ФИО)</w:t>
            </w:r>
          </w:p>
        </w:tc>
      </w:tr>
    </w:tbl>
    <w:p w:rsidR="005C4BB5" w:rsidRDefault="005C4BB5" w:rsidP="005C4BB5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5C4BB5" w:rsidRDefault="005C4BB5" w:rsidP="005C4BB5">
      <w:pPr>
        <w:jc w:val="center"/>
        <w:rPr>
          <w:sz w:val="26"/>
          <w:szCs w:val="26"/>
        </w:rPr>
      </w:pPr>
    </w:p>
    <w:p w:rsidR="005C4BB5" w:rsidRDefault="005C4BB5" w:rsidP="005C4BB5">
      <w:pPr>
        <w:ind w:firstLine="720"/>
        <w:jc w:val="both"/>
        <w:rPr>
          <w:sz w:val="16"/>
          <w:szCs w:val="16"/>
        </w:rPr>
      </w:pPr>
      <w:r>
        <w:rPr>
          <w:sz w:val="26"/>
          <w:szCs w:val="26"/>
        </w:rPr>
        <w:t xml:space="preserve">В соответствии со статьей 11 Закона Пензенской области от 10.10.2007 № 1390-ЗПО «О муниципальной службе в Пензенской области»,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других гарантий, предусмотренных федеральными законами, законами Пензенской области и Уставом </w:t>
      </w:r>
      <w:r>
        <w:rPr>
          <w:sz w:val="26"/>
          <w:szCs w:val="26"/>
          <w:highlight w:val="yellow"/>
        </w:rPr>
        <w:t>рабочего поселка Евлашево</w:t>
      </w:r>
      <w:r>
        <w:rPr>
          <w:sz w:val="26"/>
          <w:szCs w:val="26"/>
        </w:rPr>
        <w:t xml:space="preserve"> Кузнецкого района Пензенской области, прошу включить (засчитать) мне в стаж муниципальной службы следующие периоды замещения отдельных должностей: с _____________ года по _______________________ года</w:t>
      </w:r>
      <w: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(дата)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(дата)</w:t>
      </w:r>
    </w:p>
    <w:p w:rsidR="005C4BB5" w:rsidRDefault="005C4BB5" w:rsidP="005C4BB5">
      <w:pPr>
        <w:jc w:val="both"/>
      </w:pPr>
      <w:r>
        <w:t xml:space="preserve">____________________________________________________________________________________________. </w:t>
      </w:r>
    </w:p>
    <w:p w:rsidR="005C4BB5" w:rsidRDefault="005C4BB5" w:rsidP="005C4BB5">
      <w:pPr>
        <w:ind w:left="70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должности и организации)</w:t>
      </w:r>
    </w:p>
    <w:p w:rsidR="005C4BB5" w:rsidRDefault="005C4BB5" w:rsidP="005C4BB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указанный период работы занимался (занималась) вопросами</w:t>
      </w:r>
    </w:p>
    <w:p w:rsidR="005C4BB5" w:rsidRDefault="005C4BB5" w:rsidP="005C4BB5">
      <w:pPr>
        <w:jc w:val="both"/>
      </w:pPr>
      <w:r>
        <w:rPr>
          <w:sz w:val="26"/>
          <w:szCs w:val="26"/>
        </w:rPr>
        <w:t>______________________________________________________________________________________________________________________________________________</w:t>
      </w:r>
      <w:r>
        <w:t xml:space="preserve"> .</w:t>
      </w:r>
    </w:p>
    <w:p w:rsidR="005C4BB5" w:rsidRDefault="005C4BB5" w:rsidP="005C4BB5">
      <w:pPr>
        <w:ind w:firstLine="720"/>
        <w:jc w:val="center"/>
        <w:rPr>
          <w:sz w:val="16"/>
          <w:szCs w:val="16"/>
        </w:rPr>
      </w:pPr>
      <w:r>
        <w:rPr>
          <w:sz w:val="16"/>
          <w:szCs w:val="16"/>
        </w:rPr>
        <w:t>(характер деятельности, род занятий, выполнявшихся в указанной должности)</w:t>
      </w:r>
    </w:p>
    <w:p w:rsidR="005C4BB5" w:rsidRDefault="005C4BB5" w:rsidP="005C4BB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Опыт и знание работы в вышеуказанных должностях, необходимы мне для выполнения должностных обязанностей в соответствии с должностной инструкцией в настоящее время.</w:t>
      </w:r>
    </w:p>
    <w:p w:rsidR="005C4BB5" w:rsidRDefault="005C4BB5" w:rsidP="005C4BB5">
      <w:pPr>
        <w:ind w:firstLine="720"/>
        <w:jc w:val="both"/>
      </w:pPr>
    </w:p>
    <w:p w:rsidR="005C4BB5" w:rsidRDefault="005C4BB5" w:rsidP="005C4BB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>
        <w:rPr>
          <w:rStyle w:val="a6"/>
          <w:sz w:val="26"/>
          <w:szCs w:val="26"/>
        </w:rPr>
        <w:footnoteReference w:id="1"/>
      </w:r>
      <w:r>
        <w:rPr>
          <w:sz w:val="26"/>
          <w:szCs w:val="26"/>
        </w:rPr>
        <w:t xml:space="preserve">: </w:t>
      </w:r>
    </w:p>
    <w:p w:rsidR="005C4BB5" w:rsidRDefault="005C4BB5" w:rsidP="005C4BB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:rsidR="005C4BB5" w:rsidRDefault="005C4BB5" w:rsidP="005C4BB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  <w:highlight w:val="yellow"/>
        </w:rPr>
        <w:t xml:space="preserve">В случае отрицательного ответа на настоящее заявление прошу направить (вручить) его   следующим способом </w:t>
      </w:r>
      <w:r>
        <w:rPr>
          <w:i/>
          <w:sz w:val="22"/>
          <w:szCs w:val="22"/>
          <w:highlight w:val="yellow"/>
        </w:rPr>
        <w:t>(нужное подчеркнуть)</w:t>
      </w:r>
      <w:r>
        <w:rPr>
          <w:sz w:val="22"/>
          <w:szCs w:val="22"/>
          <w:highlight w:val="yellow"/>
        </w:rPr>
        <w:t>: вручить под роспись, направить заказным почтовым отправлением по адресу: _________________, электронным сообщением по адресу: ________________________.</w:t>
      </w:r>
    </w:p>
    <w:p w:rsidR="005C4BB5" w:rsidRDefault="005C4BB5" w:rsidP="005C4BB5">
      <w:pPr>
        <w:jc w:val="both"/>
      </w:pPr>
    </w:p>
    <w:p w:rsidR="005C4BB5" w:rsidRDefault="005C4BB5" w:rsidP="005C4BB5">
      <w:pPr>
        <w:ind w:left="708"/>
        <w:jc w:val="both"/>
      </w:pPr>
      <w:r>
        <w:t xml:space="preserve">«_____» ______________                  ________________                                                 ______________                                </w:t>
      </w:r>
    </w:p>
    <w:p w:rsidR="005C4BB5" w:rsidRDefault="005C4BB5" w:rsidP="005C4BB5">
      <w:pPr>
        <w:ind w:left="708"/>
        <w:jc w:val="both"/>
        <w:rPr>
          <w:sz w:val="26"/>
          <w:szCs w:val="26"/>
        </w:rPr>
      </w:pPr>
      <w:r>
        <w:rPr>
          <w:sz w:val="16"/>
          <w:szCs w:val="16"/>
        </w:rPr>
        <w:t xml:space="preserve">     (дата)                                                                          (подпись)   </w:t>
      </w:r>
      <w:r>
        <w:rPr>
          <w:sz w:val="16"/>
          <w:szCs w:val="16"/>
        </w:rPr>
        <w:tab/>
        <w:t xml:space="preserve">                                                               (Ф.И.О.)</w:t>
      </w:r>
    </w:p>
    <w:p w:rsidR="00353F8A" w:rsidRDefault="00353F8A"/>
    <w:sectPr w:rsidR="0035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743" w:rsidRDefault="00C44743" w:rsidP="005C4BB5">
      <w:r>
        <w:separator/>
      </w:r>
    </w:p>
  </w:endnote>
  <w:endnote w:type="continuationSeparator" w:id="0">
    <w:p w:rsidR="00C44743" w:rsidRDefault="00C44743" w:rsidP="005C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743" w:rsidRDefault="00C44743" w:rsidP="005C4BB5">
      <w:r>
        <w:separator/>
      </w:r>
    </w:p>
  </w:footnote>
  <w:footnote w:type="continuationSeparator" w:id="0">
    <w:p w:rsidR="00C44743" w:rsidRDefault="00C44743" w:rsidP="005C4BB5">
      <w:r>
        <w:continuationSeparator/>
      </w:r>
    </w:p>
  </w:footnote>
  <w:footnote w:id="1">
    <w:p w:rsidR="005C4BB5" w:rsidRDefault="005C4BB5" w:rsidP="005C4BB5">
      <w:pPr>
        <w:pStyle w:val="a4"/>
      </w:pPr>
      <w:r>
        <w:rPr>
          <w:rStyle w:val="a6"/>
        </w:rPr>
        <w:footnoteRef/>
      </w:r>
      <w:r>
        <w:t xml:space="preserve"> У</w:t>
      </w:r>
      <w:r>
        <w:rPr>
          <w:i/>
          <w:sz w:val="22"/>
          <w:szCs w:val="22"/>
        </w:rPr>
        <w:t>казывается перечень документов, определяющих обязанности на должностях, периоды замещения которых, рассматриваются для включения (зачета) в стаж муниципальной службы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917"/>
    <w:rsid w:val="00353F8A"/>
    <w:rsid w:val="004950CB"/>
    <w:rsid w:val="005C4BB5"/>
    <w:rsid w:val="00652412"/>
    <w:rsid w:val="0083640D"/>
    <w:rsid w:val="00914917"/>
    <w:rsid w:val="00C4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B2F8"/>
  <w15:chartTrackingRefBased/>
  <w15:docId w15:val="{EB4F6AA8-67BC-438F-AB8C-D97AD9E8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B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C4BB5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5C4BB5"/>
  </w:style>
  <w:style w:type="character" w:customStyle="1" w:styleId="a5">
    <w:name w:val="Текст сноски Знак"/>
    <w:basedOn w:val="a0"/>
    <w:link w:val="a4"/>
    <w:semiHidden/>
    <w:rsid w:val="005C4B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5C4B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6">
    <w:name w:val="footnote reference"/>
    <w:basedOn w:val="a0"/>
    <w:semiHidden/>
    <w:unhideWhenUsed/>
    <w:rsid w:val="005C4B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0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5762FA0A6C82BCF7D11530AF328472BC56D3771BF476BAFFC7DE87F2B9CE9C22z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2020-04-20T10:41:00Z</dcterms:created>
  <dcterms:modified xsi:type="dcterms:W3CDTF">2020-04-29T11:42:00Z</dcterms:modified>
</cp:coreProperties>
</file>